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E" w:rsidRPr="005E2B2E" w:rsidRDefault="00350748" w:rsidP="0042430B">
      <w:pPr>
        <w:rPr>
          <w:rFonts w:ascii="黑体" w:eastAsia="黑体" w:hAnsi="黑体"/>
          <w:sz w:val="28"/>
          <w:szCs w:val="28"/>
        </w:rPr>
      </w:pPr>
      <w:r w:rsidRPr="0042430B">
        <w:rPr>
          <w:rFonts w:ascii="黑体" w:eastAsia="黑体" w:hAnsi="黑体" w:hint="eastAsia"/>
          <w:sz w:val="28"/>
          <w:szCs w:val="28"/>
        </w:rPr>
        <w:t>我校党委书记给2018级新生上形势与政策</w:t>
      </w:r>
      <w:r w:rsidR="00B72FFE" w:rsidRPr="0042430B">
        <w:rPr>
          <w:rFonts w:ascii="黑体" w:eastAsia="黑体" w:hAnsi="黑体" w:hint="eastAsia"/>
          <w:sz w:val="28"/>
          <w:szCs w:val="28"/>
        </w:rPr>
        <w:t>课</w:t>
      </w:r>
      <w:r w:rsidRPr="0042430B">
        <w:rPr>
          <w:rFonts w:ascii="黑体" w:eastAsia="黑体" w:hAnsi="黑体" w:hint="eastAsia"/>
          <w:sz w:val="28"/>
          <w:szCs w:val="28"/>
        </w:rPr>
        <w:t>“中美贸易摩擦辨析”</w:t>
      </w:r>
    </w:p>
    <w:p w:rsidR="008669BA" w:rsidRDefault="008669BA" w:rsidP="0042430B">
      <w:pPr>
        <w:ind w:firstLineChars="200" w:firstLine="560"/>
        <w:rPr>
          <w:rFonts w:ascii="仿宋" w:eastAsia="仿宋" w:hAnsi="仿宋"/>
          <w:sz w:val="28"/>
          <w:szCs w:val="28"/>
        </w:rPr>
      </w:pPr>
      <w:r w:rsidRPr="0042430B">
        <w:rPr>
          <w:rFonts w:ascii="仿宋" w:eastAsia="仿宋" w:hAnsi="仿宋" w:hint="eastAsia"/>
          <w:sz w:val="28"/>
          <w:szCs w:val="28"/>
        </w:rPr>
        <w:t>2018年9月28日上午，为了贯彻教育部要求在2018年秋季学期全国高校“形势与政策”课中，开展“中美贸易摩擦辨析”专题教学，我校党委书记龙吟</w:t>
      </w:r>
      <w:r w:rsidR="00B72FFE" w:rsidRPr="0042430B">
        <w:rPr>
          <w:rFonts w:ascii="仿宋" w:eastAsia="仿宋" w:hAnsi="仿宋" w:hint="eastAsia"/>
          <w:sz w:val="28"/>
          <w:szCs w:val="28"/>
        </w:rPr>
        <w:t>在体</w:t>
      </w:r>
      <w:proofErr w:type="gramStart"/>
      <w:r w:rsidR="00B72FFE" w:rsidRPr="0042430B">
        <w:rPr>
          <w:rFonts w:ascii="仿宋" w:eastAsia="仿宋" w:hAnsi="仿宋" w:hint="eastAsia"/>
          <w:sz w:val="28"/>
          <w:szCs w:val="28"/>
        </w:rPr>
        <w:t>艺馆</w:t>
      </w:r>
      <w:r w:rsidRPr="0042430B">
        <w:rPr>
          <w:rFonts w:ascii="仿宋" w:eastAsia="仿宋" w:hAnsi="仿宋" w:hint="eastAsia"/>
          <w:sz w:val="28"/>
          <w:szCs w:val="28"/>
        </w:rPr>
        <w:t>给2018级</w:t>
      </w:r>
      <w:proofErr w:type="gramEnd"/>
      <w:r w:rsidRPr="0042430B">
        <w:rPr>
          <w:rFonts w:ascii="仿宋" w:eastAsia="仿宋" w:hAnsi="仿宋" w:hint="eastAsia"/>
          <w:sz w:val="28"/>
          <w:szCs w:val="28"/>
        </w:rPr>
        <w:t>全体新生</w:t>
      </w:r>
      <w:r w:rsidR="00E558DA" w:rsidRPr="0042430B">
        <w:rPr>
          <w:rFonts w:ascii="仿宋" w:eastAsia="仿宋" w:hAnsi="仿宋" w:hint="eastAsia"/>
          <w:sz w:val="28"/>
          <w:szCs w:val="28"/>
        </w:rPr>
        <w:t>做</w:t>
      </w:r>
      <w:r w:rsidR="00B72FFE" w:rsidRPr="0042430B">
        <w:rPr>
          <w:rFonts w:ascii="仿宋" w:eastAsia="仿宋" w:hAnsi="仿宋" w:hint="eastAsia"/>
          <w:sz w:val="28"/>
          <w:szCs w:val="28"/>
        </w:rPr>
        <w:t>了此次讲座，</w:t>
      </w:r>
      <w:proofErr w:type="gramStart"/>
      <w:r w:rsidR="00B72FFE" w:rsidRPr="0042430B">
        <w:rPr>
          <w:rFonts w:ascii="仿宋" w:eastAsia="仿宋" w:hAnsi="仿宋" w:hint="eastAsia"/>
          <w:sz w:val="28"/>
          <w:szCs w:val="28"/>
        </w:rPr>
        <w:t>由思政部</w:t>
      </w:r>
      <w:proofErr w:type="gramEnd"/>
      <w:r w:rsidR="00B72FFE" w:rsidRPr="0042430B">
        <w:rPr>
          <w:rFonts w:ascii="仿宋" w:eastAsia="仿宋" w:hAnsi="仿宋" w:hint="eastAsia"/>
          <w:sz w:val="28"/>
          <w:szCs w:val="28"/>
        </w:rPr>
        <w:t>组织，部长赵翾负责主持，新生班辅导员</w:t>
      </w:r>
      <w:r w:rsidR="00F613DE" w:rsidRPr="0042430B">
        <w:rPr>
          <w:rFonts w:ascii="仿宋" w:eastAsia="仿宋" w:hAnsi="仿宋" w:hint="eastAsia"/>
          <w:sz w:val="28"/>
          <w:szCs w:val="28"/>
        </w:rPr>
        <w:t>一同</w:t>
      </w:r>
      <w:r w:rsidR="00B72FFE" w:rsidRPr="0042430B">
        <w:rPr>
          <w:rFonts w:ascii="仿宋" w:eastAsia="仿宋" w:hAnsi="仿宋" w:hint="eastAsia"/>
          <w:sz w:val="28"/>
          <w:szCs w:val="28"/>
        </w:rPr>
        <w:t>参与学习。</w:t>
      </w:r>
    </w:p>
    <w:p w:rsidR="00302A4D" w:rsidRDefault="00302A4D" w:rsidP="00302A4D">
      <w:pPr>
        <w:ind w:firstLineChars="200" w:firstLine="560"/>
        <w:rPr>
          <w:rFonts w:ascii="仿宋" w:eastAsia="仿宋" w:hAnsi="仿宋"/>
          <w:sz w:val="28"/>
          <w:szCs w:val="28"/>
        </w:rPr>
      </w:pPr>
      <w:r>
        <w:rPr>
          <w:rFonts w:ascii="仿宋" w:eastAsia="仿宋" w:hAnsi="仿宋"/>
          <w:noProof/>
          <w:sz w:val="28"/>
          <w:szCs w:val="28"/>
        </w:rPr>
        <w:drawing>
          <wp:inline distT="0" distB="0" distL="0" distR="0" wp14:anchorId="65D20297" wp14:editId="44BA464D">
            <wp:extent cx="4762500" cy="3174809"/>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开场.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4221" cy="3175956"/>
                    </a:xfrm>
                    <a:prstGeom prst="rect">
                      <a:avLst/>
                    </a:prstGeom>
                  </pic:spPr>
                </pic:pic>
              </a:graphicData>
            </a:graphic>
          </wp:inline>
        </w:drawing>
      </w:r>
    </w:p>
    <w:p w:rsidR="00302A4D" w:rsidRPr="005835DC" w:rsidRDefault="00302A4D" w:rsidP="005835DC">
      <w:pPr>
        <w:ind w:firstLineChars="200" w:firstLine="480"/>
        <w:jc w:val="center"/>
        <w:rPr>
          <w:rFonts w:ascii="仿宋" w:eastAsia="仿宋" w:hAnsi="仿宋"/>
          <w:sz w:val="24"/>
          <w:szCs w:val="24"/>
        </w:rPr>
      </w:pPr>
      <w:r w:rsidRPr="005835DC">
        <w:rPr>
          <w:rFonts w:ascii="仿宋" w:eastAsia="仿宋" w:hAnsi="仿宋" w:hint="eastAsia"/>
          <w:sz w:val="24"/>
          <w:szCs w:val="24"/>
        </w:rPr>
        <w:t>（</w:t>
      </w:r>
      <w:r w:rsidR="005835DC">
        <w:rPr>
          <w:rFonts w:ascii="仿宋" w:eastAsia="仿宋" w:hAnsi="仿宋" w:hint="eastAsia"/>
          <w:sz w:val="24"/>
          <w:szCs w:val="24"/>
        </w:rPr>
        <w:t>一、</w:t>
      </w:r>
      <w:r w:rsidRPr="005835DC">
        <w:rPr>
          <w:rFonts w:ascii="仿宋" w:eastAsia="仿宋" w:hAnsi="仿宋" w:hint="eastAsia"/>
          <w:sz w:val="24"/>
          <w:szCs w:val="24"/>
        </w:rPr>
        <w:t>讲座开场介绍）</w:t>
      </w:r>
    </w:p>
    <w:p w:rsidR="00B72FFE" w:rsidRDefault="00B72FFE" w:rsidP="0042430B">
      <w:pPr>
        <w:ind w:firstLineChars="200" w:firstLine="560"/>
        <w:rPr>
          <w:rFonts w:ascii="仿宋" w:eastAsia="仿宋" w:hAnsi="仿宋"/>
          <w:sz w:val="28"/>
          <w:szCs w:val="28"/>
        </w:rPr>
      </w:pPr>
      <w:r w:rsidRPr="0042430B">
        <w:rPr>
          <w:rFonts w:ascii="仿宋" w:eastAsia="仿宋" w:hAnsi="仿宋" w:hint="eastAsia"/>
          <w:sz w:val="28"/>
          <w:szCs w:val="28"/>
        </w:rPr>
        <w:t>龙吟同志从</w:t>
      </w:r>
      <w:r w:rsidR="003003A8" w:rsidRPr="0042430B">
        <w:rPr>
          <w:rFonts w:ascii="仿宋" w:eastAsia="仿宋" w:hAnsi="仿宋" w:hint="eastAsia"/>
          <w:sz w:val="28"/>
          <w:szCs w:val="28"/>
        </w:rPr>
        <w:t>三个方面为全体师生做了通俗易懂的讲解，一是中美贸易摩擦的基本概况，通过回顾美国多次对中国商品进行征税的事实，了解中美贸易摩擦的</w:t>
      </w:r>
      <w:r w:rsidR="00E558DA" w:rsidRPr="0042430B">
        <w:rPr>
          <w:rFonts w:ascii="仿宋" w:eastAsia="仿宋" w:hAnsi="仿宋" w:hint="eastAsia"/>
          <w:sz w:val="28"/>
          <w:szCs w:val="28"/>
        </w:rPr>
        <w:t>缘由。</w:t>
      </w:r>
      <w:r w:rsidR="003003A8" w:rsidRPr="0042430B">
        <w:rPr>
          <w:rFonts w:ascii="仿宋" w:eastAsia="仿宋" w:hAnsi="仿宋" w:hint="eastAsia"/>
          <w:sz w:val="28"/>
          <w:szCs w:val="28"/>
        </w:rPr>
        <w:t>二是如何认识当前的中美贸易摩擦，我们要用习近平总书记在中央外事工作会议的重要讲话中所提到的三观来认识和冷静分析当前中美的贸易摩擦</w:t>
      </w:r>
      <w:r w:rsidR="00F613DE" w:rsidRPr="0042430B">
        <w:rPr>
          <w:rFonts w:ascii="仿宋" w:eastAsia="仿宋" w:hAnsi="仿宋" w:hint="eastAsia"/>
          <w:sz w:val="28"/>
          <w:szCs w:val="28"/>
        </w:rPr>
        <w:t>，我们总结历史、大局和角色观出发八个字来认识中美贸易：合则两利、斗则俱伤</w:t>
      </w:r>
      <w:r w:rsidR="00E558DA" w:rsidRPr="0042430B">
        <w:rPr>
          <w:rFonts w:ascii="仿宋" w:eastAsia="仿宋" w:hAnsi="仿宋" w:hint="eastAsia"/>
          <w:sz w:val="28"/>
          <w:szCs w:val="28"/>
        </w:rPr>
        <w:t>。</w:t>
      </w:r>
      <w:r w:rsidR="003003A8" w:rsidRPr="0042430B">
        <w:rPr>
          <w:rFonts w:ascii="仿宋" w:eastAsia="仿宋" w:hAnsi="仿宋" w:hint="eastAsia"/>
          <w:sz w:val="28"/>
          <w:szCs w:val="28"/>
        </w:rPr>
        <w:t>三是我们如何应对美国挑起贸易战的行为，</w:t>
      </w:r>
      <w:r w:rsidR="00F613DE" w:rsidRPr="0042430B">
        <w:rPr>
          <w:rFonts w:ascii="仿宋" w:eastAsia="仿宋" w:hAnsi="仿宋" w:hint="eastAsia"/>
          <w:sz w:val="28"/>
          <w:szCs w:val="28"/>
        </w:rPr>
        <w:t>从维护国家发展环境的大局出发，综合施策，对外合纵连横、对内妥善应对短期冲击，保持战略定力，做好</w:t>
      </w:r>
      <w:r w:rsidR="00F613DE" w:rsidRPr="0042430B">
        <w:rPr>
          <w:rFonts w:ascii="仿宋" w:eastAsia="仿宋" w:hAnsi="仿宋" w:hint="eastAsia"/>
          <w:sz w:val="28"/>
          <w:szCs w:val="28"/>
        </w:rPr>
        <w:lastRenderedPageBreak/>
        <w:t>自己的事情。当代大学生要学好知识练好技能和本领，诠释好职业院校大学生的角色，弘扬大国工匠的精神；对执政党和政府要有绝对的理解、支持及信心，与那些利用网络做不实舆论传播的媒介做决裂</w:t>
      </w:r>
      <w:r w:rsidR="00302A4D">
        <w:rPr>
          <w:rFonts w:ascii="仿宋" w:eastAsia="仿宋" w:hAnsi="仿宋" w:hint="eastAsia"/>
          <w:sz w:val="28"/>
          <w:szCs w:val="28"/>
        </w:rPr>
        <w:t>，做到不信谣、不传谣。</w:t>
      </w:r>
    </w:p>
    <w:p w:rsidR="00302A4D" w:rsidRDefault="00302A4D" w:rsidP="0042430B">
      <w:pPr>
        <w:ind w:firstLineChars="200" w:firstLine="560"/>
        <w:rPr>
          <w:rFonts w:ascii="仿宋" w:eastAsia="仿宋" w:hAnsi="仿宋"/>
          <w:sz w:val="28"/>
          <w:szCs w:val="28"/>
        </w:rPr>
      </w:pPr>
      <w:r>
        <w:rPr>
          <w:rFonts w:ascii="仿宋" w:eastAsia="仿宋" w:hAnsi="仿宋"/>
          <w:noProof/>
          <w:sz w:val="28"/>
          <w:szCs w:val="28"/>
        </w:rPr>
        <w:drawing>
          <wp:inline distT="0" distB="0" distL="0" distR="0">
            <wp:extent cx="5005705" cy="3336936"/>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龙书记讲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5705" cy="3336936"/>
                    </a:xfrm>
                    <a:prstGeom prst="rect">
                      <a:avLst/>
                    </a:prstGeom>
                  </pic:spPr>
                </pic:pic>
              </a:graphicData>
            </a:graphic>
          </wp:inline>
        </w:drawing>
      </w:r>
    </w:p>
    <w:p w:rsidR="005835DC" w:rsidRPr="005835DC" w:rsidRDefault="005835DC" w:rsidP="005835DC">
      <w:pPr>
        <w:ind w:firstLineChars="200" w:firstLine="480"/>
        <w:jc w:val="center"/>
        <w:rPr>
          <w:rFonts w:ascii="仿宋" w:eastAsia="仿宋" w:hAnsi="仿宋"/>
          <w:sz w:val="24"/>
          <w:szCs w:val="24"/>
        </w:rPr>
      </w:pPr>
      <w:r w:rsidRPr="005835DC">
        <w:rPr>
          <w:rFonts w:ascii="仿宋" w:eastAsia="仿宋" w:hAnsi="仿宋" w:hint="eastAsia"/>
          <w:sz w:val="24"/>
          <w:szCs w:val="24"/>
        </w:rPr>
        <w:t>（二、龙吟书记讲课）</w:t>
      </w:r>
    </w:p>
    <w:p w:rsidR="00B72FFE" w:rsidRDefault="00F613DE" w:rsidP="0042430B">
      <w:pPr>
        <w:ind w:firstLineChars="200" w:firstLine="560"/>
        <w:rPr>
          <w:rFonts w:ascii="仿宋" w:eastAsia="仿宋" w:hAnsi="仿宋"/>
          <w:sz w:val="28"/>
          <w:szCs w:val="28"/>
        </w:rPr>
      </w:pPr>
      <w:r w:rsidRPr="0042430B">
        <w:rPr>
          <w:rFonts w:ascii="仿宋" w:eastAsia="仿宋" w:hAnsi="仿宋" w:hint="eastAsia"/>
          <w:sz w:val="28"/>
          <w:szCs w:val="28"/>
        </w:rPr>
        <w:t>赵翾同志</w:t>
      </w:r>
      <w:r w:rsidR="00610D4F">
        <w:rPr>
          <w:rFonts w:ascii="仿宋" w:eastAsia="仿宋" w:hAnsi="仿宋" w:hint="eastAsia"/>
          <w:sz w:val="28"/>
          <w:szCs w:val="28"/>
        </w:rPr>
        <w:t>总结</w:t>
      </w:r>
      <w:r w:rsidRPr="0042430B">
        <w:rPr>
          <w:rFonts w:ascii="仿宋" w:eastAsia="仿宋" w:hAnsi="仿宋" w:hint="eastAsia"/>
          <w:sz w:val="28"/>
          <w:szCs w:val="28"/>
        </w:rPr>
        <w:t>，龙书记</w:t>
      </w:r>
      <w:r w:rsidR="00E558DA" w:rsidRPr="0042430B">
        <w:rPr>
          <w:rFonts w:ascii="仿宋" w:eastAsia="仿宋" w:hAnsi="仿宋" w:hint="eastAsia"/>
          <w:sz w:val="28"/>
          <w:szCs w:val="28"/>
        </w:rPr>
        <w:t>用</w:t>
      </w:r>
      <w:r w:rsidRPr="0042430B">
        <w:rPr>
          <w:rFonts w:ascii="仿宋" w:eastAsia="仿宋" w:hAnsi="仿宋" w:hint="eastAsia"/>
          <w:sz w:val="28"/>
          <w:szCs w:val="28"/>
        </w:rPr>
        <w:t>生动</w:t>
      </w:r>
      <w:r w:rsidR="00E558DA" w:rsidRPr="0042430B">
        <w:rPr>
          <w:rFonts w:ascii="仿宋" w:eastAsia="仿宋" w:hAnsi="仿宋" w:hint="eastAsia"/>
          <w:sz w:val="28"/>
          <w:szCs w:val="28"/>
        </w:rPr>
        <w:t>精彩的讲座</w:t>
      </w:r>
      <w:r w:rsidRPr="0042430B">
        <w:rPr>
          <w:rFonts w:ascii="仿宋" w:eastAsia="仿宋" w:hAnsi="仿宋" w:hint="eastAsia"/>
          <w:sz w:val="28"/>
          <w:szCs w:val="28"/>
        </w:rPr>
        <w:t>给我们</w:t>
      </w:r>
      <w:r w:rsidR="00E558DA" w:rsidRPr="0042430B">
        <w:rPr>
          <w:rFonts w:ascii="仿宋" w:eastAsia="仿宋" w:hAnsi="仿宋" w:hint="eastAsia"/>
          <w:sz w:val="28"/>
          <w:szCs w:val="28"/>
        </w:rPr>
        <w:t>剖析</w:t>
      </w:r>
      <w:r w:rsidRPr="0042430B">
        <w:rPr>
          <w:rFonts w:ascii="仿宋" w:eastAsia="仿宋" w:hAnsi="仿宋" w:hint="eastAsia"/>
          <w:sz w:val="28"/>
          <w:szCs w:val="28"/>
        </w:rPr>
        <w:t>了中美贸易</w:t>
      </w:r>
      <w:r w:rsidR="00E558DA" w:rsidRPr="0042430B">
        <w:rPr>
          <w:rFonts w:ascii="仿宋" w:eastAsia="仿宋" w:hAnsi="仿宋" w:hint="eastAsia"/>
          <w:sz w:val="28"/>
          <w:szCs w:val="28"/>
        </w:rPr>
        <w:t>摩擦</w:t>
      </w:r>
      <w:r w:rsidRPr="0042430B">
        <w:rPr>
          <w:rFonts w:ascii="仿宋" w:eastAsia="仿宋" w:hAnsi="仿宋" w:hint="eastAsia"/>
          <w:sz w:val="28"/>
          <w:szCs w:val="28"/>
        </w:rPr>
        <w:t>，帮助我们全面正确</w:t>
      </w:r>
      <w:r w:rsidR="00E558DA" w:rsidRPr="0042430B">
        <w:rPr>
          <w:rFonts w:ascii="仿宋" w:eastAsia="仿宋" w:hAnsi="仿宋" w:hint="eastAsia"/>
          <w:sz w:val="28"/>
          <w:szCs w:val="28"/>
        </w:rPr>
        <w:t>地</w:t>
      </w:r>
      <w:r w:rsidRPr="0042430B">
        <w:rPr>
          <w:rFonts w:ascii="仿宋" w:eastAsia="仿宋" w:hAnsi="仿宋" w:hint="eastAsia"/>
          <w:sz w:val="28"/>
          <w:szCs w:val="28"/>
        </w:rPr>
        <w:t>认识了中美贸易摩擦的来龙去脉，透过现象认识到中美两国博弈的实质，作为当代中国大学生，</w:t>
      </w:r>
      <w:r w:rsidR="00E558DA" w:rsidRPr="0042430B">
        <w:rPr>
          <w:rFonts w:ascii="仿宋" w:eastAsia="仿宋" w:hAnsi="仿宋" w:hint="eastAsia"/>
          <w:sz w:val="28"/>
          <w:szCs w:val="28"/>
        </w:rPr>
        <w:t>我们应该努力学习知识、增长技能本领，为实现中华民族伟大复兴而贡献自己的一份力量。</w:t>
      </w:r>
      <w:bookmarkStart w:id="0" w:name="_GoBack"/>
      <w:bookmarkEnd w:id="0"/>
    </w:p>
    <w:p w:rsidR="00302A4D" w:rsidRDefault="00302A4D" w:rsidP="0042430B">
      <w:pPr>
        <w:ind w:firstLineChars="200" w:firstLine="560"/>
        <w:rPr>
          <w:rFonts w:ascii="仿宋" w:eastAsia="仿宋" w:hAnsi="仿宋"/>
          <w:sz w:val="28"/>
          <w:szCs w:val="28"/>
        </w:rPr>
      </w:pPr>
      <w:r>
        <w:rPr>
          <w:rFonts w:ascii="仿宋" w:eastAsia="仿宋" w:hAnsi="仿宋"/>
          <w:noProof/>
          <w:sz w:val="28"/>
          <w:szCs w:val="28"/>
        </w:rPr>
        <w:lastRenderedPageBreak/>
        <w:drawing>
          <wp:inline distT="0" distB="0" distL="0" distR="0">
            <wp:extent cx="4991100" cy="3327199"/>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级新生听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3327199"/>
                    </a:xfrm>
                    <a:prstGeom prst="rect">
                      <a:avLst/>
                    </a:prstGeom>
                  </pic:spPr>
                </pic:pic>
              </a:graphicData>
            </a:graphic>
          </wp:inline>
        </w:drawing>
      </w:r>
    </w:p>
    <w:p w:rsidR="005835DC" w:rsidRPr="005835DC" w:rsidRDefault="005835DC" w:rsidP="005835DC">
      <w:pPr>
        <w:ind w:firstLineChars="200" w:firstLine="480"/>
        <w:jc w:val="center"/>
        <w:rPr>
          <w:rFonts w:ascii="仿宋" w:eastAsia="仿宋" w:hAnsi="仿宋"/>
          <w:sz w:val="24"/>
          <w:szCs w:val="24"/>
        </w:rPr>
      </w:pPr>
      <w:r w:rsidRPr="005835DC">
        <w:rPr>
          <w:rFonts w:ascii="仿宋" w:eastAsia="仿宋" w:hAnsi="仿宋" w:hint="eastAsia"/>
          <w:sz w:val="24"/>
          <w:szCs w:val="24"/>
        </w:rPr>
        <w:t>（三、2018级全体新生参与讲座）</w:t>
      </w:r>
    </w:p>
    <w:sectPr w:rsidR="005835DC" w:rsidRPr="00583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0A"/>
    <w:rsid w:val="001F540A"/>
    <w:rsid w:val="003003A8"/>
    <w:rsid w:val="00302A4D"/>
    <w:rsid w:val="00350748"/>
    <w:rsid w:val="0042430B"/>
    <w:rsid w:val="005835DC"/>
    <w:rsid w:val="005E2B2E"/>
    <w:rsid w:val="00610D4F"/>
    <w:rsid w:val="008669BA"/>
    <w:rsid w:val="00A7559B"/>
    <w:rsid w:val="00B72FFE"/>
    <w:rsid w:val="00E558DA"/>
    <w:rsid w:val="00F6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2A4D"/>
    <w:rPr>
      <w:sz w:val="18"/>
      <w:szCs w:val="18"/>
    </w:rPr>
  </w:style>
  <w:style w:type="character" w:customStyle="1" w:styleId="Char">
    <w:name w:val="批注框文本 Char"/>
    <w:basedOn w:val="a0"/>
    <w:link w:val="a3"/>
    <w:uiPriority w:val="99"/>
    <w:semiHidden/>
    <w:rsid w:val="00302A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2A4D"/>
    <w:rPr>
      <w:sz w:val="18"/>
      <w:szCs w:val="18"/>
    </w:rPr>
  </w:style>
  <w:style w:type="character" w:customStyle="1" w:styleId="Char">
    <w:name w:val="批注框文本 Char"/>
    <w:basedOn w:val="a0"/>
    <w:link w:val="a3"/>
    <w:uiPriority w:val="99"/>
    <w:semiHidden/>
    <w:rsid w:val="00302A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2018-09-28T09:28:00Z</dcterms:created>
  <dcterms:modified xsi:type="dcterms:W3CDTF">2018-09-29T02:07:00Z</dcterms:modified>
</cp:coreProperties>
</file>